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680" w:lineRule="exact"/>
        <w:rPr>
          <w:rFonts w:hint="eastAsia" w:ascii="宋体" w:hAnsi="宋体" w:eastAsia="宋体" w:cs="宋体"/>
          <w:b/>
          <w:bCs/>
          <w:spacing w:val="-20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0"/>
          <w:sz w:val="48"/>
          <w:szCs w:val="48"/>
          <w:lang w:val="en-US" w:eastAsia="zh-CN"/>
        </w:rPr>
        <w:t>福建省泉一建建材有限责任公司</w:t>
      </w:r>
    </w:p>
    <w:p>
      <w:pPr>
        <w:pStyle w:val="10"/>
        <w:spacing w:line="680" w:lineRule="exac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20"/>
          <w:lang w:eastAsia="zh-CN"/>
        </w:rPr>
        <w:t>材料</w:t>
      </w:r>
      <w:r>
        <w:rPr>
          <w:rFonts w:hint="eastAsia" w:ascii="宋体" w:hAnsi="宋体" w:eastAsia="宋体" w:cs="宋体"/>
          <w:b/>
          <w:bCs/>
          <w:spacing w:val="-20"/>
          <w:lang w:val="en-US" w:eastAsia="zh-CN"/>
        </w:rPr>
        <w:t>供应</w:t>
      </w:r>
      <w:r>
        <w:rPr>
          <w:rFonts w:hint="eastAsia" w:ascii="宋体" w:hAnsi="宋体" w:eastAsia="宋体" w:cs="宋体"/>
          <w:b/>
          <w:bCs/>
          <w:spacing w:val="-20"/>
        </w:rPr>
        <w:t>商入库管理细则(试行)</w:t>
      </w:r>
    </w:p>
    <w:p>
      <w:pPr>
        <w:spacing w:line="540" w:lineRule="exact"/>
        <w:ind w:firstLine="602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1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基本要求 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1.1  适用范围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本细则适用于所有已进入或拟进入公司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。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1.2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管理原则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1.2.1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自愿申请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按照制定的《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入库须知》（附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件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1）在公司办理自愿申请加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</w:rPr>
        <w:t>入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</w:rPr>
        <w:t>资源库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相关手续。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1.2.2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严格评审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公司负责对入库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资料真实性、准确性和完整性进行审核，必要时对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进行实地考察；经评审合格后上报公司，经公司批准后列入公司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资源库。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1.2.3  动态管理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公司每年定期对进入资源库的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进行年审，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需经年审合格后，方可在下一年度继续在公司范围内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供应材料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。</w:t>
      </w:r>
    </w:p>
    <w:p>
      <w:pPr>
        <w:spacing w:line="540" w:lineRule="exact"/>
        <w:ind w:firstLine="600" w:firstLineChars="200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FF0000"/>
          <w:sz w:val="30"/>
          <w:szCs w:val="30"/>
          <w:lang w:val="en-US" w:eastAsia="zh-CN"/>
        </w:rPr>
        <w:t>入库时间：每半年入库一次，即：每年12月份、6月份对审核合格的预选</w:t>
      </w:r>
      <w:r>
        <w:rPr>
          <w:rFonts w:hint="eastAsia" w:ascii="宋体" w:hAnsi="宋体" w:eastAsia="宋体" w:cs="宋体"/>
          <w:b w:val="0"/>
          <w:bCs w:val="0"/>
          <w:color w:val="FF0000"/>
          <w:sz w:val="30"/>
          <w:szCs w:val="30"/>
          <w:lang w:val="en-US" w:eastAsia="zh-CN"/>
        </w:rPr>
        <w:t>材料供应商</w:t>
      </w:r>
      <w:r>
        <w:rPr>
          <w:rFonts w:hint="eastAsia" w:ascii="宋体" w:hAnsi="宋体" w:cs="宋体"/>
          <w:b w:val="0"/>
          <w:bCs w:val="0"/>
          <w:color w:val="FF0000"/>
          <w:sz w:val="30"/>
          <w:szCs w:val="30"/>
          <w:lang w:val="en-US" w:eastAsia="zh-CN"/>
        </w:rPr>
        <w:t>进行评定入库。</w:t>
      </w:r>
    </w:p>
    <w:p>
      <w:pPr>
        <w:spacing w:line="540" w:lineRule="exact"/>
        <w:ind w:firstLine="602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  职责与分工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 xml:space="preserve">2.1  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业务员、建材负责人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负责公司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资源库的建立与维护工作。</w:t>
      </w:r>
    </w:p>
    <w:p>
      <w:pPr>
        <w:spacing w:line="540" w:lineRule="exact"/>
        <w:ind w:firstLine="600" w:firstLineChars="200"/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 xml:space="preserve">2.2  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业务员、建材负责人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2.2.1  负责组织审核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申报资料、年审资料及内部评定工作。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2.2.2  评审结果上报公司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领导层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审批。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2.3  公司的相关管理部门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2.3.1  按部门职责范围，负责审核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申报相关资料。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2.3.2  参与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的准入评审及年审工作。</w:t>
      </w:r>
    </w:p>
    <w:p>
      <w:pPr>
        <w:spacing w:line="540" w:lineRule="exact"/>
        <w:ind w:firstLine="602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3  业务管理方法、规则、程序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3.1  入库条件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3.1.1  签署同意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资源库入库申请书（附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件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1-1）。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3.1.2  具有独立法人资格，取得国家有关部门颁发的营业执照、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纳税等级证明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、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近三年完税证明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等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。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3.1.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 xml:space="preserve">  具有申报经办人的身份证明、法定代表人授权委托书。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3.1.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 xml:space="preserve">  具有其他证明文件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（若为贸易公司，则企业注册最少3年以上，需提供近三年的经营性材料进项税票）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。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 xml:space="preserve">3.2  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申请入库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按照《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入库须知》（附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件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1）要求提供真实、完整、有效的入库资料，到公司办理自愿申请加入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资源库相关手续。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 xml:space="preserve">3.3  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入库评审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3.3.1  评审采取资料审核和实地考察两种形式。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 xml:space="preserve">3.3.2  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业务员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收到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入库申报材料后，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相关的财务、安全、质量、法务管理部门参与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对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基本情况、能力、业绩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安全资质、质量管理、资质证书、履约信誉进行审核，审核人签署审核意见。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3.3.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 xml:space="preserve">  对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进行的实地考察由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业务员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负责组织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相关管理部门人员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，对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企业基本情况、在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供项目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和已竣工项目合同执行情况等进行实地考察，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考察表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</w:rPr>
        <w:t>（附</w:t>
      </w:r>
      <w:r>
        <w:rPr>
          <w:rFonts w:hint="eastAsia" w:ascii="宋体" w:hAnsi="宋体" w:cs="宋体"/>
          <w:b w:val="0"/>
          <w:bCs w:val="0"/>
          <w:color w:val="auto"/>
          <w:sz w:val="30"/>
          <w:szCs w:val="30"/>
          <w:lang w:val="en-US" w:eastAsia="zh-CN"/>
        </w:rPr>
        <w:t>件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</w:rPr>
        <w:t>3）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经考察人员签字后存档。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3.3.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 xml:space="preserve">  公司相关部门审核通过后，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业务员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应及时组织评审，评审结果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报领导层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批准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将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资源库评审汇总表（附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件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4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）、材料供应商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准入审批表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附件5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及附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件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1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所需文件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</w:rPr>
        <w:t>上报公司</w:t>
      </w:r>
      <w:r>
        <w:rPr>
          <w:rFonts w:hint="eastAsia" w:ascii="宋体" w:hAnsi="宋体" w:cs="宋体"/>
          <w:b w:val="0"/>
          <w:bCs w:val="0"/>
          <w:color w:val="auto"/>
          <w:sz w:val="30"/>
          <w:szCs w:val="30"/>
          <w:lang w:val="en-US" w:eastAsia="zh-CN"/>
        </w:rPr>
        <w:t>领导层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。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3.3.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 xml:space="preserve">  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业务员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组织审核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评审材料，审核结果经公司领导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层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批准，公布公司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资源库名单（见附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件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6）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并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上报</w:t>
      </w:r>
      <w:r>
        <w:rPr>
          <w:rFonts w:hint="eastAsia" w:ascii="宋体" w:hAnsi="宋体" w:eastAsia="宋体" w:cs="宋体"/>
          <w:b w:val="0"/>
          <w:bCs w:val="0"/>
          <w:color w:val="FF0000"/>
          <w:sz w:val="30"/>
          <w:szCs w:val="30"/>
        </w:rPr>
        <w:t>公司</w:t>
      </w:r>
      <w:r>
        <w:rPr>
          <w:rFonts w:hint="eastAsia" w:ascii="宋体" w:hAnsi="宋体" w:cs="宋体"/>
          <w:b w:val="0"/>
          <w:bCs w:val="0"/>
          <w:color w:val="FF0000"/>
          <w:sz w:val="30"/>
          <w:szCs w:val="30"/>
          <w:lang w:val="en-US" w:eastAsia="zh-CN"/>
        </w:rPr>
        <w:t>上级部门备案。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 xml:space="preserve">                    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 xml:space="preserve"> 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3.3.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 xml:space="preserve">  需办理资源库临时成员手续的单位，据实填报本单位信息并按照入库条件提供完整资料，经公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司相关部门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审核通过后报公司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领导层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批准。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3.4  年度审核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3.4.1  公司每年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月-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月根据划分权限对资源库内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进行资质年度复审，年审合格后可进行年度综合考核、调整列入下年度资源库名录。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 xml:space="preserve">3.4.2  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填写《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年度审核表》（附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件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2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-1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），携带《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年审资料》（附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件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2-2）到公司办理年度审核工作。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 xml:space="preserve">3.4.3  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业务员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牵头组织，相关部门参加，根据准入资料审核的分工进行分别审核后，在《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年度审核表》（附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件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2-3）签字。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3.4.4  公司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业务员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进行统计、核实，结果报公司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领导层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审定批准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后，报</w:t>
      </w:r>
      <w:r>
        <w:rPr>
          <w:rFonts w:hint="eastAsia" w:ascii="宋体" w:hAnsi="宋体" w:eastAsia="宋体" w:cs="宋体"/>
          <w:b w:val="0"/>
          <w:bCs w:val="0"/>
          <w:color w:val="FF0000"/>
          <w:sz w:val="30"/>
          <w:szCs w:val="30"/>
        </w:rPr>
        <w:t>公司</w:t>
      </w:r>
      <w:r>
        <w:rPr>
          <w:rFonts w:hint="eastAsia" w:ascii="宋体" w:hAnsi="宋体" w:cs="宋体"/>
          <w:b w:val="0"/>
          <w:bCs w:val="0"/>
          <w:color w:val="FF0000"/>
          <w:sz w:val="30"/>
          <w:szCs w:val="30"/>
          <w:lang w:val="en-US" w:eastAsia="zh-CN"/>
        </w:rPr>
        <w:t>上级部门备案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。</w:t>
      </w:r>
    </w:p>
    <w:p>
      <w:pPr>
        <w:spacing w:line="540" w:lineRule="exact"/>
        <w:ind w:firstLine="602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4  检查与监督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4.1  公司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经营科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定期组织公司相关部门对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入库管理细则执行情况进行监督检查。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 xml:space="preserve">4.2  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资源库的信息需及时更新，因审核、审查、审批不严，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不具备入库条件，审核、审查、审批等各部门应立即纠正。因未按照规定审查、评价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，串通或协助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伪造资料或提供虚假资料，私自更改、销毁或泄露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信息等行为造成严重后果的，应追究相关单位或人员的责任。</w:t>
      </w:r>
    </w:p>
    <w:p>
      <w:pPr>
        <w:pStyle w:val="2"/>
        <w:spacing w:after="0" w:line="540" w:lineRule="exact"/>
        <w:ind w:firstLine="590" w:firstLineChars="196"/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5  附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件</w:t>
      </w:r>
    </w:p>
    <w:p>
      <w:pPr>
        <w:pStyle w:val="2"/>
        <w:spacing w:after="0" w:line="540" w:lineRule="exact"/>
        <w:ind w:firstLine="588" w:firstLineChars="196"/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</w:rPr>
        <w:t>1</w:t>
      </w:r>
      <w:r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/>
        </w:rPr>
        <w:t>)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公司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入库文件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施工分包（供）商入库须知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）</w:t>
      </w:r>
    </w:p>
    <w:p>
      <w:pPr>
        <w:pStyle w:val="2"/>
        <w:spacing w:after="0" w:line="540" w:lineRule="exact"/>
        <w:ind w:firstLine="588" w:firstLineChars="196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/>
        </w:rPr>
        <w:t>(2)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公司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资质年审表</w:t>
      </w:r>
    </w:p>
    <w:p>
      <w:pPr>
        <w:pStyle w:val="2"/>
        <w:spacing w:after="0" w:line="540" w:lineRule="exact"/>
        <w:ind w:firstLine="588" w:firstLineChars="196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/>
        </w:rPr>
        <w:t>(3)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、材料供应商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考察表</w:t>
      </w:r>
    </w:p>
    <w:p>
      <w:pPr>
        <w:pStyle w:val="2"/>
        <w:spacing w:after="0" w:line="540" w:lineRule="exact"/>
        <w:ind w:firstLine="588" w:firstLineChars="196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/>
        </w:rPr>
        <w:t>(4)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、材料供应商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资源库评审汇总表</w:t>
      </w:r>
    </w:p>
    <w:p>
      <w:pPr>
        <w:pStyle w:val="2"/>
        <w:spacing w:after="0" w:line="540" w:lineRule="exact"/>
        <w:ind w:firstLine="588" w:firstLineChars="196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/>
        </w:rPr>
        <w:t>(5)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、材料供应商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准入审批表</w:t>
      </w:r>
    </w:p>
    <w:p>
      <w:pPr>
        <w:pStyle w:val="2"/>
        <w:spacing w:after="0" w:line="540" w:lineRule="exact"/>
        <w:ind w:firstLine="588" w:firstLineChars="196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/>
        </w:rPr>
        <w:t>(6)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、材料供应商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资源库名单</w:t>
      </w:r>
    </w:p>
    <w:p>
      <w:pPr>
        <w:pStyle w:val="2"/>
        <w:spacing w:after="0" w:line="540" w:lineRule="exact"/>
        <w:ind w:firstLine="588" w:firstLineChars="196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/>
        </w:rPr>
        <w:t>(7)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、材料供应商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入库管理流程图（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年审同样适用）</w:t>
      </w:r>
    </w:p>
    <w:p>
      <w:pPr>
        <w:pStyle w:val="2"/>
        <w:spacing w:after="0" w:line="540" w:lineRule="exact"/>
        <w:ind w:firstLine="627" w:firstLineChars="196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widowControl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1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：</w:t>
      </w:r>
    </w:p>
    <w:p>
      <w:pPr>
        <w:pStyle w:val="10"/>
        <w:spacing w:line="680" w:lineRule="exact"/>
        <w:rPr>
          <w:rFonts w:hint="eastAsia" w:ascii="宋体" w:hAnsi="宋体" w:eastAsia="宋体" w:cs="宋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6"/>
          <w:szCs w:val="36"/>
          <w:lang w:val="en-US" w:eastAsia="zh-CN" w:bidi="ar-SA"/>
        </w:rPr>
        <w:t>福建省泉一建建材有限责任公司</w:t>
      </w:r>
    </w:p>
    <w:p>
      <w:pPr>
        <w:spacing w:line="560" w:lineRule="exact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36"/>
          <w:szCs w:val="36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入库须知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88" w:firstLineChars="96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一、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入库必须提供以下证件及资料：</w:t>
      </w:r>
    </w:p>
    <w:p>
      <w:pPr>
        <w:pStyle w:val="6"/>
        <w:numPr>
          <w:ilvl w:val="0"/>
          <w:numId w:val="0"/>
        </w:numPr>
        <w:ind w:right="-512" w:rightChars="-244"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</w:rPr>
        <w:instrText xml:space="preserve"> HYPERLINK "file:///C:\\Users\\zhaoww\\AppData\\Local\\Temp\\notesFCBCEE\\中国石化工程建设市场资源库申请表.doc" </w:instrTex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</w:rPr>
        <w:t>《公司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</w:rPr>
        <w:t>资源库入库申请书》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  <w:t>及相关附件材料。</w:t>
      </w:r>
    </w:p>
    <w:p>
      <w:pPr>
        <w:pStyle w:val="6"/>
        <w:numPr>
          <w:ilvl w:val="0"/>
          <w:numId w:val="0"/>
        </w:numPr>
        <w:ind w:right="-512" w:rightChars="-244"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t>2、有效的企业法人营业执照副本复印件、合作类别相应的资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t>格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t>复印件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sz w:val="30"/>
          <w:szCs w:val="30"/>
          <w:u w:val="none"/>
          <w:lang w:val="en-US" w:eastAsia="zh-CN"/>
        </w:rPr>
        <w:t>缓凝土企业需提供相应资质证书及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</w:rPr>
        <w:t>企业安全生产许可证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eastAsia="zh-CN"/>
        </w:rPr>
        <w:t>。</w:t>
      </w:r>
    </w:p>
    <w:p>
      <w:pPr>
        <w:pStyle w:val="6"/>
        <w:numPr>
          <w:ilvl w:val="0"/>
          <w:numId w:val="0"/>
        </w:numPr>
        <w:ind w:right="-512" w:rightChars="-244"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</w:rPr>
        <w:t>法定代表人授权委托书；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t>法定代表人或其授权代理人应携带身份证明 及本人身份证原件、复印件现场核对</w:t>
      </w:r>
    </w:p>
    <w:p>
      <w:pPr>
        <w:pStyle w:val="6"/>
        <w:numPr>
          <w:ilvl w:val="0"/>
          <w:numId w:val="0"/>
        </w:numPr>
        <w:ind w:right="-512" w:rightChars="-244"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t>、财务状况报告（经审计的202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t>年度及202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t>年度审计报告或财务报告；或资信证明）</w:t>
      </w:r>
    </w:p>
    <w:p>
      <w:pPr>
        <w:pStyle w:val="6"/>
        <w:numPr>
          <w:ilvl w:val="0"/>
          <w:numId w:val="0"/>
        </w:numPr>
        <w:ind w:right="-512" w:rightChars="-244"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t>、依法缴纳税收证明、税务等级等材料〔提供报名登记截止时间前六个月（不含截止时间当月）中任一月份的税收凭据复印件〕</w:t>
      </w:r>
    </w:p>
    <w:p>
      <w:pPr>
        <w:pStyle w:val="6"/>
        <w:numPr>
          <w:ilvl w:val="0"/>
          <w:numId w:val="0"/>
        </w:numPr>
        <w:ind w:right="-512" w:rightChars="-244"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t>、参加政府采购活动前三年内，在经营活动中没有重大违法记录的声明（格式自拟）</w:t>
      </w:r>
    </w:p>
    <w:p>
      <w:pPr>
        <w:pStyle w:val="6"/>
        <w:numPr>
          <w:ilvl w:val="0"/>
          <w:numId w:val="0"/>
        </w:numPr>
        <w:ind w:right="-512" w:rightChars="-244" w:firstLine="600" w:firstLineChars="200"/>
        <w:rPr>
          <w:rFonts w:hint="eastAsia" w:ascii="宋体" w:hAnsi="宋体" w:eastAsia="宋体" w:cs="宋体"/>
          <w:sz w:val="30"/>
          <w:szCs w:val="30"/>
          <w:u w:val="none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t>、具有履行合同所必需的设备和专业技术能力声明（格式自拟）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0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30"/>
          <w:szCs w:val="30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、</w:t>
      </w:r>
      <w:r>
        <w:rPr>
          <w:rFonts w:hint="eastAsia" w:ascii="宋体" w:hAnsi="宋体" w:cs="宋体"/>
          <w:b w:val="0"/>
          <w:bCs w:val="0"/>
          <w:sz w:val="30"/>
          <w:szCs w:val="30"/>
          <w:u w:val="none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</w:rPr>
        <w:t>款项支付信息确认函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eastAsia="zh-CN"/>
        </w:rPr>
        <w:t>。</w:t>
      </w:r>
    </w:p>
    <w:p>
      <w:pPr>
        <w:pStyle w:val="6"/>
        <w:numPr>
          <w:ilvl w:val="0"/>
          <w:numId w:val="0"/>
        </w:numPr>
        <w:ind w:right="-512" w:rightChars="-244"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t>注：以上所有相关材料各1份，应按编号顺序装订成册并加盖申报企业公章（含骑缝章），以上材料应同时提供材料的原件扫描件光盘（PDF格式）1份。所有材料包封到密封袋中，外层封套加盖公章，并注明申请入库类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94" w:firstLineChars="98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二、年审时间：每年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 xml:space="preserve">月至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 xml:space="preserve">  三、其他说明：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在入库时，先到公司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业务员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办理《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入库评审表》，携带相关资料到公司安全、质量部门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法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务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部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门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审核；审核通过后将所有资料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交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公司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建材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管理存档。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94" w:firstLineChars="98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附件： 1-1</w:t>
      </w:r>
      <w:r>
        <w:rPr>
          <w:rFonts w:hint="eastAsia" w:ascii="宋体" w:hAnsi="宋体" w:eastAsia="宋体" w:cs="宋体"/>
          <w:b w:val="0"/>
          <w:bCs w:val="0"/>
        </w:rPr>
        <w:fldChar w:fldCharType="begin"/>
      </w:r>
      <w:r>
        <w:rPr>
          <w:rFonts w:hint="eastAsia" w:ascii="宋体" w:hAnsi="宋体" w:eastAsia="宋体" w:cs="宋体"/>
          <w:b w:val="0"/>
          <w:bCs w:val="0"/>
        </w:rPr>
        <w:instrText xml:space="preserve"> HYPERLINK "file:///C:\\Users\\zhaoww\\AppData\\Local\\Temp\\notesFCBCEE\\中国石化工程建设市场资源库申请表.doc" </w:instrText>
      </w:r>
      <w:r>
        <w:rPr>
          <w:rFonts w:hint="eastAsia" w:ascii="宋体" w:hAnsi="宋体" w:eastAsia="宋体" w:cs="宋体"/>
          <w:b w:val="0"/>
          <w:bCs w:val="0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《公司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资源库入库申请书》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（提供电子版）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980" w:firstLineChars="35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1-2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法人授权委托书样表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980" w:firstLineChars="35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1-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准入评审表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480" w:firstLine="7000" w:firstLineChars="25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联 系 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1960" w:hanging="1960" w:hangingChars="7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联系电话：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地    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邮    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1960" w:hanging="1960" w:hangingChars="7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Email: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1-1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：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8"/>
          <w:szCs w:val="48"/>
          <w:lang w:val="en-US" w:eastAsia="zh-CN"/>
        </w:rPr>
        <w:t>福建省泉州市一建</w:t>
      </w:r>
      <w:r>
        <w:rPr>
          <w:rFonts w:hint="eastAsia" w:ascii="宋体" w:hAnsi="宋体" w:cs="宋体"/>
          <w:b w:val="0"/>
          <w:bCs w:val="0"/>
          <w:sz w:val="48"/>
          <w:szCs w:val="48"/>
          <w:lang w:val="en-US" w:eastAsia="zh-CN"/>
        </w:rPr>
        <w:t>建材</w:t>
      </w:r>
      <w:r>
        <w:rPr>
          <w:rFonts w:hint="eastAsia" w:ascii="宋体" w:hAnsi="宋体" w:eastAsia="宋体" w:cs="宋体"/>
          <w:b w:val="0"/>
          <w:bCs w:val="0"/>
          <w:sz w:val="48"/>
          <w:szCs w:val="48"/>
          <w:lang w:val="en-US" w:eastAsia="zh-CN"/>
        </w:rPr>
        <w:t>有限</w:t>
      </w:r>
      <w:r>
        <w:rPr>
          <w:rFonts w:hint="eastAsia" w:ascii="宋体" w:hAnsi="宋体" w:cs="宋体"/>
          <w:b w:val="0"/>
          <w:bCs w:val="0"/>
          <w:sz w:val="48"/>
          <w:szCs w:val="48"/>
          <w:lang w:val="en-US" w:eastAsia="zh-CN"/>
        </w:rPr>
        <w:t>责任</w:t>
      </w:r>
      <w:r>
        <w:rPr>
          <w:rFonts w:hint="eastAsia" w:ascii="宋体" w:hAnsi="宋体" w:eastAsia="宋体" w:cs="宋体"/>
          <w:b w:val="0"/>
          <w:bCs w:val="0"/>
          <w:sz w:val="48"/>
          <w:szCs w:val="48"/>
          <w:lang w:val="en-US" w:eastAsia="zh-CN"/>
        </w:rPr>
        <w:t>公司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材料供应商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资源库入库申请书</w:t>
      </w:r>
    </w:p>
    <w:p>
      <w:pP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ind w:firstLine="2006" w:firstLineChars="627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                                       </w:t>
      </w:r>
    </w:p>
    <w:p>
      <w:pPr>
        <w:ind w:firstLine="1600" w:firstLineChars="50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单位名称：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  <w:t>（公章）</w:t>
      </w:r>
    </w:p>
    <w:p>
      <w:pPr>
        <w:ind w:firstLine="2006" w:firstLineChars="627"/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</w:pPr>
    </w:p>
    <w:p>
      <w:pPr>
        <w:ind w:firstLine="1600" w:firstLineChars="500"/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单位地址：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ind w:firstLine="2006" w:firstLineChars="627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ind w:firstLine="1600" w:firstLineChars="500"/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邮政编码：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ind w:firstLine="2006" w:firstLineChars="627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ind w:firstLine="1600" w:firstLineChars="500"/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联 系 人：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ind w:firstLine="2006" w:firstLineChars="627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ind w:firstLine="1600" w:firstLineChars="500"/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电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话：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ind w:firstLine="1920" w:firstLineChars="60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填报日期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年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日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rPr>
          <w:rFonts w:hint="eastAsia" w:ascii="宋体" w:hAnsi="宋体" w:eastAsia="宋体" w:cs="宋体"/>
          <w:b w:val="0"/>
          <w:bCs w:val="0"/>
        </w:rPr>
      </w:pPr>
    </w:p>
    <w:p>
      <w:pPr>
        <w:widowControl/>
        <w:jc w:val="center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承  诺  书</w:t>
      </w:r>
    </w:p>
    <w:p>
      <w:pPr>
        <w:widowControl/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u w:val="none"/>
          <w:lang w:val="en-US" w:eastAsia="zh-CN"/>
        </w:rPr>
      </w:pPr>
    </w:p>
    <w:p>
      <w:pPr>
        <w:widowControl/>
        <w:spacing w:line="360" w:lineRule="auto"/>
        <w:ind w:firstLine="160" w:firstLineChars="50"/>
        <w:rPr>
          <w:rFonts w:hint="eastAsia" w:ascii="宋体" w:hAnsi="宋体" w:eastAsia="宋体" w:cs="宋体"/>
          <w:b w:val="0"/>
          <w:bCs w:val="0"/>
          <w:kern w:val="0"/>
          <w:sz w:val="36"/>
          <w:szCs w:val="36"/>
          <w:u w:val="singl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u w:val="none"/>
          <w:lang w:val="en-US" w:eastAsia="zh-CN"/>
        </w:rPr>
        <w:t>福建省泉州市一建</w:t>
      </w:r>
      <w:r>
        <w:rPr>
          <w:rFonts w:hint="eastAsia" w:ascii="宋体" w:hAnsi="宋体" w:cs="宋体"/>
          <w:b w:val="0"/>
          <w:bCs w:val="0"/>
          <w:kern w:val="0"/>
          <w:sz w:val="32"/>
          <w:szCs w:val="32"/>
          <w:u w:val="none"/>
          <w:lang w:val="en-US" w:eastAsia="zh-CN"/>
        </w:rPr>
        <w:t>建材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u w:val="none"/>
          <w:lang w:val="en-US" w:eastAsia="zh-CN"/>
        </w:rPr>
        <w:t>有限</w:t>
      </w:r>
      <w:r>
        <w:rPr>
          <w:rFonts w:hint="eastAsia" w:ascii="宋体" w:hAnsi="宋体" w:cs="宋体"/>
          <w:b w:val="0"/>
          <w:bCs w:val="0"/>
          <w:kern w:val="0"/>
          <w:sz w:val="32"/>
          <w:szCs w:val="32"/>
          <w:u w:val="none"/>
          <w:lang w:val="en-US" w:eastAsia="zh-CN"/>
        </w:rPr>
        <w:t>责任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u w:val="none"/>
          <w:lang w:val="en-US" w:eastAsia="zh-CN"/>
        </w:rPr>
        <w:t xml:space="preserve">公司 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u w:val="none"/>
        </w:rPr>
        <w:t>：</w:t>
      </w:r>
    </w:p>
    <w:p>
      <w:pPr>
        <w:widowControl/>
        <w:spacing w:line="360" w:lineRule="auto"/>
        <w:ind w:firstLine="716" w:firstLineChars="224"/>
        <w:jc w:val="left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我公司自愿申请加入贵公司</w:t>
      </w:r>
      <w:r>
        <w:rPr>
          <w:rFonts w:hint="eastAsia" w:ascii="宋体" w:hAnsi="宋体" w:cs="宋体"/>
          <w:b w:val="0"/>
          <w:bCs w:val="0"/>
          <w:kern w:val="0"/>
          <w:sz w:val="32"/>
          <w:szCs w:val="32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资源库，遵守贵公司分包管理相关规定，并承担相应的义务。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如果按规定进入贵公司</w:t>
      </w:r>
      <w:r>
        <w:rPr>
          <w:rFonts w:hint="eastAsia" w:ascii="宋体" w:hAnsi="宋体" w:cs="宋体"/>
          <w:b w:val="0"/>
          <w:bCs w:val="0"/>
          <w:kern w:val="0"/>
          <w:sz w:val="32"/>
          <w:szCs w:val="32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资源库，我公司承诺：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1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对提供</w:t>
      </w:r>
      <w:r>
        <w:rPr>
          <w:rFonts w:hint="eastAsia" w:ascii="宋体" w:hAnsi="宋体" w:cs="宋体"/>
          <w:b w:val="0"/>
          <w:bCs w:val="0"/>
          <w:kern w:val="0"/>
          <w:sz w:val="32"/>
          <w:szCs w:val="32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入库资料的真实性负法律责任；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2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我公司保证在</w:t>
      </w:r>
      <w:r>
        <w:rPr>
          <w:rFonts w:hint="eastAsia" w:ascii="宋体" w:hAnsi="宋体" w:cs="宋体"/>
          <w:b w:val="0"/>
          <w:bCs w:val="0"/>
          <w:kern w:val="0"/>
          <w:sz w:val="32"/>
          <w:szCs w:val="32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资源库的许可范围内参与贵公司建设项目经营活动；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3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同意贵公司依据管理制度对</w:t>
      </w:r>
      <w:r>
        <w:rPr>
          <w:rFonts w:hint="eastAsia" w:ascii="宋体" w:hAnsi="宋体" w:cs="宋体"/>
          <w:b w:val="0"/>
          <w:bCs w:val="0"/>
          <w:kern w:val="0"/>
          <w:sz w:val="32"/>
          <w:szCs w:val="32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进行评价；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4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同意由于我公司自身原因严重违反合约行为被列入贵公司“禁入</w:t>
      </w:r>
      <w:r>
        <w:rPr>
          <w:rFonts w:hint="eastAsia" w:ascii="宋体" w:hAnsi="宋体" w:cs="宋体"/>
          <w:b w:val="0"/>
          <w:bCs w:val="0"/>
          <w:kern w:val="0"/>
          <w:sz w:val="32"/>
          <w:szCs w:val="32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” 名单；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5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严格遵守与贵公司签订的《廉洁从业责任书》或《廉洁从业协议书》。</w:t>
      </w:r>
    </w:p>
    <w:p>
      <w:pPr>
        <w:widowControl/>
        <w:spacing w:line="360" w:lineRule="auto"/>
        <w:ind w:left="720"/>
        <w:jc w:val="left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</w:pPr>
    </w:p>
    <w:p>
      <w:pPr>
        <w:widowControl/>
        <w:spacing w:line="360" w:lineRule="auto"/>
        <w:ind w:left="720"/>
        <w:jc w:val="center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</w:pPr>
    </w:p>
    <w:p>
      <w:pPr>
        <w:widowControl/>
        <w:spacing w:line="360" w:lineRule="auto"/>
        <w:ind w:left="720"/>
        <w:jc w:val="center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</w:pPr>
    </w:p>
    <w:p>
      <w:pPr>
        <w:widowControl/>
        <w:spacing w:line="360" w:lineRule="auto"/>
        <w:ind w:left="720"/>
        <w:jc w:val="center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/>
        </w:rPr>
        <w:t xml:space="preserve">                     承诺单位：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（单位公章）</w:t>
      </w:r>
    </w:p>
    <w:p>
      <w:pPr>
        <w:widowControl/>
        <w:spacing w:line="360" w:lineRule="auto"/>
        <w:ind w:left="720"/>
        <w:jc w:val="center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法定代表人（签字）：</w:t>
      </w:r>
    </w:p>
    <w:p>
      <w:pPr>
        <w:widowControl/>
        <w:spacing w:line="360" w:lineRule="auto"/>
        <w:ind w:left="720"/>
        <w:jc w:val="center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月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日</w:t>
      </w:r>
    </w:p>
    <w:p>
      <w:pPr>
        <w:widowControl/>
        <w:spacing w:after="240" w:afterLines="100"/>
        <w:jc w:val="both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</w:pP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  <w:sectPr>
          <w:pgSz w:w="16838" w:h="11906" w:orient="landscape"/>
          <w:pgMar w:top="1418" w:right="1474" w:bottom="1418" w:left="1588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1-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授权委托书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本授权委托书声明：我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系</w:t>
      </w:r>
      <w:r>
        <w:rPr>
          <w:rFonts w:hint="eastAsia" w:ascii="宋体" w:hAnsi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法定代表人，现授权委托我公司的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为法定代表人的授权委托代理人，代理人全权代表我处理我所授权事宜。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授权委托事项：办理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福建省泉州市一建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建材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有限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责任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公司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入库事宜。在此授权范围内，被授权人所实施的行为具有法律效力，我均承认。代理人无转委托权，特此委托。</w:t>
      </w:r>
    </w:p>
    <w:p>
      <w:pPr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授权委托期限：</w:t>
      </w:r>
      <w:r>
        <w:rPr>
          <w:rFonts w:hint="eastAsia" w:ascii="宋体" w:hAnsi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</w:t>
      </w:r>
      <w:r>
        <w:rPr>
          <w:rFonts w:hint="eastAsia" w:ascii="宋体" w:hAnsi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月</w:t>
      </w:r>
      <w:r>
        <w:rPr>
          <w:rFonts w:hint="eastAsia" w:ascii="宋体" w:hAnsi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日---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</w:t>
      </w:r>
      <w:r>
        <w:rPr>
          <w:rFonts w:hint="eastAsia" w:ascii="宋体" w:hAnsi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月</w:t>
      </w:r>
      <w:r>
        <w:rPr>
          <w:rFonts w:hint="eastAsia" w:ascii="宋体" w:hAnsi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</w:t>
      </w:r>
    </w:p>
    <w:p>
      <w:pPr>
        <w:spacing w:line="360" w:lineRule="auto"/>
        <w:ind w:left="48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spacing w:line="360" w:lineRule="auto"/>
        <w:ind w:left="48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代理人：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      </w:t>
      </w:r>
    </w:p>
    <w:p>
      <w:pPr>
        <w:spacing w:line="360" w:lineRule="auto"/>
        <w:ind w:left="48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身份证号码：</w:t>
      </w:r>
    </w:p>
    <w:p>
      <w:pPr>
        <w:spacing w:line="360" w:lineRule="auto"/>
        <w:ind w:left="48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职务：</w:t>
      </w:r>
    </w:p>
    <w:p>
      <w:pPr>
        <w:spacing w:line="360" w:lineRule="auto"/>
        <w:ind w:left="48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联系方式：</w:t>
      </w:r>
    </w:p>
    <w:p>
      <w:pPr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***** 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公司（公章）</w:t>
      </w:r>
    </w:p>
    <w:p>
      <w:pPr>
        <w:spacing w:line="360" w:lineRule="auto"/>
        <w:ind w:left="480" w:firstLine="3640" w:firstLineChars="13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法定代表人：</w:t>
      </w:r>
      <w:r>
        <w:rPr>
          <w:rFonts w:hint="eastAsia" w:ascii="宋体" w:hAnsi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（签字并加盖章）</w:t>
      </w:r>
    </w:p>
    <w:p>
      <w:pPr>
        <w:spacing w:line="360" w:lineRule="auto"/>
        <w:ind w:firstLine="480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代理人身份证复印件：</w:t>
      </w:r>
    </w:p>
    <w:p>
      <w:pPr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spacing w:after="120" w:afterLines="50" w:line="560" w:lineRule="exact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spacing w:after="120" w:afterLines="50" w:line="560" w:lineRule="exact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spacing w:after="120" w:afterLines="50" w:line="360" w:lineRule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spacing w:after="120" w:afterLines="50" w:line="360" w:lineRule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spacing w:after="120" w:afterLines="50" w:line="360" w:lineRule="auto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1-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：</w:t>
      </w:r>
    </w:p>
    <w:tbl>
      <w:tblPr>
        <w:tblStyle w:val="7"/>
        <w:tblW w:w="935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673"/>
        <w:gridCol w:w="1380"/>
        <w:gridCol w:w="2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trike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>供应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36"/>
                <w:szCs w:val="36"/>
                <w:lang w:eastAsia="zh-CN"/>
              </w:rPr>
              <w:t>商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6"/>
                <w:szCs w:val="36"/>
              </w:rPr>
              <w:t>准入评审表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</w:trPr>
        <w:tc>
          <w:tcPr>
            <w:tcW w:w="2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材料供应商</w:t>
            </w:r>
          </w:p>
        </w:tc>
        <w:tc>
          <w:tcPr>
            <w:tcW w:w="69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电  话</w:t>
            </w:r>
          </w:p>
        </w:tc>
        <w:tc>
          <w:tcPr>
            <w:tcW w:w="2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电  话</w:t>
            </w:r>
          </w:p>
        </w:tc>
        <w:tc>
          <w:tcPr>
            <w:tcW w:w="2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exact"/>
        </w:trPr>
        <w:tc>
          <w:tcPr>
            <w:tcW w:w="2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资质证书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承包工程范围</w:t>
            </w:r>
          </w:p>
        </w:tc>
        <w:tc>
          <w:tcPr>
            <w:tcW w:w="69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相 关 施 工 业 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exact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业务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部门</w:t>
            </w:r>
          </w:p>
        </w:tc>
        <w:tc>
          <w:tcPr>
            <w:tcW w:w="69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财务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部门</w:t>
            </w:r>
          </w:p>
        </w:tc>
        <w:tc>
          <w:tcPr>
            <w:tcW w:w="69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质量部门</w:t>
            </w:r>
          </w:p>
        </w:tc>
        <w:tc>
          <w:tcPr>
            <w:tcW w:w="69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法律部门</w:t>
            </w:r>
          </w:p>
        </w:tc>
        <w:tc>
          <w:tcPr>
            <w:tcW w:w="69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其他</w:t>
            </w:r>
          </w:p>
        </w:tc>
        <w:tc>
          <w:tcPr>
            <w:tcW w:w="69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</w:tbl>
    <w:p>
      <w:pPr>
        <w:spacing w:line="0" w:lineRule="atLeas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spacing w:line="0" w:lineRule="atLeas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spacing w:line="0" w:lineRule="atLeas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2-1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：</w:t>
      </w:r>
    </w:p>
    <w:p>
      <w:pPr>
        <w:spacing w:line="0" w:lineRule="atLeast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</w:p>
    <w:p>
      <w:pPr>
        <w:spacing w:before="240" w:beforeLines="100"/>
        <w:jc w:val="center"/>
        <w:rPr>
          <w:rFonts w:hint="default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44"/>
          <w:szCs w:val="44"/>
          <w:lang w:val="en-US" w:eastAsia="zh-CN"/>
        </w:rPr>
        <w:t>福建省泉州市一建建材有限责任公司</w:t>
      </w:r>
    </w:p>
    <w:p>
      <w:pPr>
        <w:spacing w:before="240" w:beforeLines="100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</w:p>
    <w:p>
      <w:pPr>
        <w:spacing w:before="240" w:beforeLines="1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材料供应商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资质年审表</w:t>
      </w:r>
    </w:p>
    <w:p>
      <w:pPr>
        <w:spacing w:before="240" w:beforeLines="100"/>
        <w:jc w:val="both"/>
        <w:rPr>
          <w:rFonts w:hint="eastAsia" w:ascii="宋体" w:hAnsi="宋体" w:eastAsia="宋体" w:cs="宋体"/>
          <w:b w:val="0"/>
          <w:bCs w:val="0"/>
          <w:sz w:val="52"/>
        </w:rPr>
      </w:pPr>
    </w:p>
    <w:p>
      <w:pPr>
        <w:spacing w:before="240" w:beforeLines="100"/>
        <w:rPr>
          <w:rFonts w:hint="eastAsia" w:ascii="宋体" w:hAnsi="宋体" w:eastAsia="宋体" w:cs="宋体"/>
          <w:b w:val="0"/>
          <w:bCs w:val="0"/>
          <w:sz w:val="52"/>
        </w:rPr>
      </w:pPr>
    </w:p>
    <w:p>
      <w:pPr>
        <w:spacing w:after="120" w:afterLines="50" w:line="360" w:lineRule="auto"/>
        <w:ind w:firstLine="1433" w:firstLineChars="448"/>
        <w:rPr>
          <w:rFonts w:hint="eastAsia" w:ascii="宋体" w:hAnsi="宋体" w:eastAsia="宋体" w:cs="宋体"/>
          <w:b w:val="0"/>
          <w:bCs w:val="0"/>
          <w:sz w:val="32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32"/>
        </w:rPr>
        <w:t>企业名称（盖章）：</w:t>
      </w:r>
    </w:p>
    <w:p>
      <w:pPr>
        <w:spacing w:after="120" w:afterLines="50" w:line="360" w:lineRule="auto"/>
        <w:ind w:firstLine="1433" w:firstLineChars="448"/>
        <w:rPr>
          <w:rFonts w:hint="eastAsia" w:ascii="宋体" w:hAnsi="宋体" w:eastAsia="宋体" w:cs="宋体"/>
          <w:b w:val="0"/>
          <w:bCs w:val="0"/>
          <w:sz w:val="32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32"/>
        </w:rPr>
        <w:t>主管部门：</w:t>
      </w:r>
    </w:p>
    <w:p>
      <w:pPr>
        <w:tabs>
          <w:tab w:val="left" w:pos="4320"/>
        </w:tabs>
        <w:spacing w:after="120" w:afterLines="50" w:line="360" w:lineRule="auto"/>
        <w:ind w:firstLine="1433" w:firstLineChars="448"/>
        <w:rPr>
          <w:rFonts w:hint="eastAsia" w:ascii="宋体" w:hAnsi="宋体" w:eastAsia="宋体" w:cs="宋体"/>
          <w:b w:val="0"/>
          <w:bCs w:val="0"/>
          <w:sz w:val="32"/>
        </w:rPr>
      </w:pPr>
      <w:r>
        <w:rPr>
          <w:rFonts w:hint="eastAsia" w:ascii="宋体" w:hAnsi="宋体" w:eastAsia="宋体" w:cs="宋体"/>
          <w:b w:val="0"/>
          <w:bCs w:val="0"/>
          <w:sz w:val="32"/>
        </w:rPr>
        <w:t>单位地址：</w:t>
      </w:r>
    </w:p>
    <w:p>
      <w:pPr>
        <w:tabs>
          <w:tab w:val="left" w:pos="4320"/>
        </w:tabs>
        <w:spacing w:after="120" w:afterLines="50" w:line="360" w:lineRule="auto"/>
        <w:ind w:firstLine="1433" w:firstLineChars="448"/>
        <w:rPr>
          <w:rFonts w:hint="eastAsia" w:ascii="宋体" w:hAnsi="宋体" w:eastAsia="宋体" w:cs="宋体"/>
          <w:b w:val="0"/>
          <w:bCs w:val="0"/>
          <w:sz w:val="32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32"/>
        </w:rPr>
        <w:t>年审责任人：</w:t>
      </w:r>
    </w:p>
    <w:p>
      <w:pPr>
        <w:tabs>
          <w:tab w:val="left" w:pos="4320"/>
        </w:tabs>
        <w:spacing w:after="120" w:afterLines="50" w:line="360" w:lineRule="auto"/>
        <w:ind w:firstLine="1433" w:firstLineChars="448"/>
        <w:rPr>
          <w:rFonts w:hint="eastAsia" w:ascii="宋体" w:hAnsi="宋体" w:eastAsia="宋体" w:cs="宋体"/>
          <w:b w:val="0"/>
          <w:bCs w:val="0"/>
          <w:sz w:val="32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32"/>
        </w:rPr>
        <w:t>邮政编码：</w:t>
      </w:r>
    </w:p>
    <w:p>
      <w:pPr>
        <w:tabs>
          <w:tab w:val="left" w:pos="4320"/>
        </w:tabs>
        <w:spacing w:after="360" w:afterLines="150" w:line="360" w:lineRule="auto"/>
        <w:ind w:firstLine="1433" w:firstLineChars="448"/>
        <w:rPr>
          <w:rFonts w:hint="eastAsia" w:ascii="宋体" w:hAnsi="宋体" w:eastAsia="宋体" w:cs="宋体"/>
          <w:b w:val="0"/>
          <w:bCs w:val="0"/>
          <w:sz w:val="32"/>
        </w:rPr>
      </w:pPr>
      <w:r>
        <w:rPr>
          <w:rFonts w:hint="eastAsia" w:ascii="宋体" w:hAnsi="宋体" w:eastAsia="宋体" w:cs="宋体"/>
          <w:b w:val="0"/>
          <w:bCs w:val="0"/>
          <w:sz w:val="32"/>
        </w:rPr>
        <w:t>电话：</w:t>
      </w:r>
    </w:p>
    <w:p>
      <w:pPr>
        <w:tabs>
          <w:tab w:val="left" w:pos="4320"/>
        </w:tabs>
        <w:spacing w:before="240" w:beforeLines="100" w:after="120" w:afterLines="50" w:line="360" w:lineRule="auto"/>
        <w:jc w:val="both"/>
        <w:rPr>
          <w:rFonts w:hint="eastAsia" w:ascii="宋体" w:hAnsi="宋体" w:eastAsia="宋体" w:cs="宋体"/>
          <w:b w:val="0"/>
          <w:bCs w:val="0"/>
          <w:sz w:val="32"/>
        </w:rPr>
      </w:pPr>
    </w:p>
    <w:p>
      <w:pPr>
        <w:tabs>
          <w:tab w:val="left" w:pos="4320"/>
        </w:tabs>
        <w:spacing w:before="240" w:beforeLines="100" w:after="120" w:afterLines="50" w:line="360" w:lineRule="auto"/>
        <w:jc w:val="center"/>
        <w:rPr>
          <w:rFonts w:hint="eastAsia" w:ascii="宋体" w:hAnsi="宋体" w:eastAsia="宋体" w:cs="宋体"/>
          <w:b w:val="0"/>
          <w:bCs w:val="0"/>
          <w:sz w:val="32"/>
        </w:rPr>
      </w:pPr>
    </w:p>
    <w:p>
      <w:pPr>
        <w:tabs>
          <w:tab w:val="left" w:pos="4320"/>
        </w:tabs>
        <w:spacing w:before="240" w:beforeLines="100" w:after="120" w:afterLines="50" w:line="360" w:lineRule="auto"/>
        <w:jc w:val="center"/>
        <w:rPr>
          <w:rFonts w:hint="eastAsia" w:ascii="宋体" w:hAnsi="宋体" w:eastAsia="宋体" w:cs="宋体"/>
          <w:b w:val="0"/>
          <w:bCs w:val="0"/>
          <w:sz w:val="32"/>
        </w:rPr>
      </w:pPr>
      <w:r>
        <w:rPr>
          <w:rFonts w:hint="eastAsia" w:ascii="宋体" w:hAnsi="宋体" w:eastAsia="宋体" w:cs="宋体"/>
          <w:b w:val="0"/>
          <w:bCs w:val="0"/>
          <w:sz w:val="32"/>
        </w:rPr>
        <w:t>填报日期</w:t>
      </w:r>
      <w:r>
        <w:rPr>
          <w:rFonts w:hint="eastAsia" w:ascii="宋体" w:hAnsi="宋体" w:cs="宋体"/>
          <w:b w:val="0"/>
          <w:bCs w:val="0"/>
          <w:sz w:val="32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</w:rPr>
        <w:t xml:space="preserve">   年</w:t>
      </w:r>
      <w:r>
        <w:rPr>
          <w:rFonts w:hint="eastAsia" w:ascii="宋体" w:hAnsi="宋体" w:cs="宋体"/>
          <w:b w:val="0"/>
          <w:bCs w:val="0"/>
          <w:sz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</w:rPr>
        <w:t>月</w:t>
      </w:r>
      <w:r>
        <w:rPr>
          <w:rFonts w:hint="eastAsia" w:ascii="宋体" w:hAnsi="宋体" w:cs="宋体"/>
          <w:b w:val="0"/>
          <w:bCs w:val="0"/>
          <w:sz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</w:rPr>
        <w:t>日</w:t>
      </w:r>
    </w:p>
    <w:p>
      <w:pPr>
        <w:widowControl/>
        <w:jc w:val="left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</w:p>
    <w:p>
      <w:pPr>
        <w:widowControl/>
        <w:jc w:val="left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</w:p>
    <w:p>
      <w:pPr>
        <w:widowControl/>
        <w:jc w:val="left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</w:p>
    <w:p>
      <w:pPr>
        <w:spacing w:after="240" w:afterLines="100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企业基本情况</w:t>
      </w:r>
    </w:p>
    <w:p>
      <w:pPr>
        <w:spacing w:after="240" w:afterLines="100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</w:p>
    <w:tbl>
      <w:tblPr>
        <w:tblStyle w:val="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156"/>
        <w:gridCol w:w="623"/>
        <w:gridCol w:w="675"/>
        <w:gridCol w:w="7"/>
        <w:gridCol w:w="715"/>
        <w:gridCol w:w="445"/>
        <w:gridCol w:w="1229"/>
        <w:gridCol w:w="515"/>
        <w:gridCol w:w="925"/>
        <w:gridCol w:w="202"/>
        <w:gridCol w:w="1000"/>
        <w:gridCol w:w="516"/>
        <w:gridCol w:w="914"/>
        <w:gridCol w:w="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80" w:hRule="exact"/>
        </w:trPr>
        <w:tc>
          <w:tcPr>
            <w:tcW w:w="1612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单位名称</w:t>
            </w:r>
          </w:p>
        </w:tc>
        <w:tc>
          <w:tcPr>
            <w:tcW w:w="7766" w:type="dxa"/>
            <w:gridSpan w:val="12"/>
            <w:noWrap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80" w:hRule="exact"/>
        </w:trPr>
        <w:tc>
          <w:tcPr>
            <w:tcW w:w="0" w:type="auto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单位地址</w:t>
            </w:r>
          </w:p>
        </w:tc>
        <w:tc>
          <w:tcPr>
            <w:tcW w:w="5134" w:type="dxa"/>
            <w:gridSpan w:val="8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7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邮政编码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80" w:hRule="exact"/>
        </w:trPr>
        <w:tc>
          <w:tcPr>
            <w:tcW w:w="0" w:type="auto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资源库编号</w:t>
            </w:r>
          </w:p>
        </w:tc>
        <w:tc>
          <w:tcPr>
            <w:tcW w:w="2020" w:type="dxa"/>
            <w:gridSpan w:val="4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等级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718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企业性质</w:t>
            </w:r>
          </w:p>
        </w:tc>
        <w:tc>
          <w:tcPr>
            <w:tcW w:w="914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80" w:hRule="exact"/>
        </w:trPr>
        <w:tc>
          <w:tcPr>
            <w:tcW w:w="1612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年审责任人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姓名</w:t>
            </w:r>
          </w:p>
        </w:tc>
        <w:tc>
          <w:tcPr>
            <w:tcW w:w="238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身份证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80" w:hRule="exact"/>
        </w:trPr>
        <w:tc>
          <w:tcPr>
            <w:tcW w:w="0" w:type="auto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联系电话</w:t>
            </w:r>
          </w:p>
        </w:tc>
        <w:tc>
          <w:tcPr>
            <w:tcW w:w="23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电子邮箱</w:t>
            </w:r>
          </w:p>
        </w:tc>
        <w:tc>
          <w:tcPr>
            <w:tcW w:w="2632" w:type="dxa"/>
            <w:gridSpan w:val="4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80" w:hRule="exact"/>
        </w:trPr>
        <w:tc>
          <w:tcPr>
            <w:tcW w:w="0" w:type="auto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传    真</w:t>
            </w:r>
          </w:p>
        </w:tc>
        <w:tc>
          <w:tcPr>
            <w:tcW w:w="23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手    机</w:t>
            </w:r>
          </w:p>
        </w:tc>
        <w:tc>
          <w:tcPr>
            <w:tcW w:w="2632" w:type="dxa"/>
            <w:gridSpan w:val="4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80" w:hRule="exact"/>
        </w:trPr>
        <w:tc>
          <w:tcPr>
            <w:tcW w:w="9378" w:type="dxa"/>
            <w:gridSpan w:val="14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上年度在我公司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供应材料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的工程建设项目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80" w:hRule="exact"/>
        </w:trPr>
        <w:tc>
          <w:tcPr>
            <w:tcW w:w="45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建设单位</w:t>
            </w:r>
          </w:p>
        </w:tc>
        <w:tc>
          <w:tcPr>
            <w:tcW w:w="18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工程项目名称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工程范围内容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合同号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合同额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供货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80" w:hRule="exact"/>
        </w:trPr>
        <w:tc>
          <w:tcPr>
            <w:tcW w:w="45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74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80" w:hRule="exact"/>
        </w:trPr>
        <w:tc>
          <w:tcPr>
            <w:tcW w:w="45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74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80" w:hRule="exact"/>
        </w:trPr>
        <w:tc>
          <w:tcPr>
            <w:tcW w:w="45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74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80" w:hRule="exact"/>
        </w:trPr>
        <w:tc>
          <w:tcPr>
            <w:tcW w:w="45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74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80" w:hRule="exact"/>
        </w:trPr>
        <w:tc>
          <w:tcPr>
            <w:tcW w:w="45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74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80" w:hRule="exact"/>
        </w:trPr>
        <w:tc>
          <w:tcPr>
            <w:tcW w:w="45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74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80" w:hRule="exact"/>
        </w:trPr>
        <w:tc>
          <w:tcPr>
            <w:tcW w:w="45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74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37" w:hRule="atLeast"/>
        </w:trPr>
        <w:tc>
          <w:tcPr>
            <w:tcW w:w="9378" w:type="dxa"/>
            <w:gridSpan w:val="14"/>
            <w:tcBorders>
              <w:left w:val="nil"/>
              <w:bottom w:val="nil"/>
              <w:right w:val="nil"/>
            </w:tcBorders>
            <w:noWrap/>
            <w:vAlign w:val="center"/>
          </w:tcPr>
          <w:p>
            <w:pPr>
              <w:ind w:firstLine="24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注：1、此表可复制加页；</w:t>
            </w:r>
          </w:p>
          <w:p>
            <w:pPr>
              <w:ind w:firstLine="720" w:firstLineChars="3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2、所有已完工程项目均需提供一份由项目部相关部门签署意见的《分包工程评价表》。</w:t>
            </w:r>
          </w:p>
          <w:p>
            <w:pPr>
              <w:ind w:firstLine="600" w:firstLineChars="25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</w:trPr>
        <w:tc>
          <w:tcPr>
            <w:tcW w:w="9468" w:type="dxa"/>
            <w:gridSpan w:val="15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其它需要说明的情况</w:t>
            </w:r>
          </w:p>
        </w:tc>
      </w:tr>
    </w:tbl>
    <w:p>
      <w:pPr>
        <w:spacing w:line="0" w:lineRule="atLeast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</w:p>
    <w:p>
      <w:pPr>
        <w:widowControl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br w:type="page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2-2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：</w:t>
      </w:r>
    </w:p>
    <w:p>
      <w:pPr>
        <w:spacing w:after="240" w:afterLines="100" w:line="0" w:lineRule="atLeast"/>
        <w:jc w:val="center"/>
        <w:rPr>
          <w:rFonts w:hint="eastAsia" w:ascii="宋体" w:hAnsi="宋体" w:cs="宋体"/>
          <w:b/>
          <w:bCs/>
          <w:sz w:val="44"/>
          <w:szCs w:val="44"/>
          <w:lang w:eastAsia="zh-CN"/>
        </w:rPr>
      </w:pPr>
    </w:p>
    <w:p>
      <w:pPr>
        <w:spacing w:after="240" w:afterLines="100" w:line="0" w:lineRule="atLeast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材料供应商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年审资料清单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（1）加盖公章的《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供应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资质年审表》；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（2）营业执照；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（3）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企业近三年的完税证明及税务等级报告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；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（4）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混凝土供应商提供资质证书及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安全生产许可证；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（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）办理年审责任人的身份证明、其法定代表人授权委托书；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（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）质量管理体系认证证书；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（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）经审计后的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近2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年度财务报告；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（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）企业资信证书；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 xml:space="preserve"> 以上证书材料均提供原件备查及原件的彩色扫描件电子版，纸质版须加盖企业公章，装订成册。</w:t>
      </w:r>
    </w:p>
    <w:p>
      <w:pPr>
        <w:widowControl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br w:type="page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2-3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：</w:t>
      </w:r>
    </w:p>
    <w:tbl>
      <w:tblPr>
        <w:tblStyle w:val="7"/>
        <w:tblW w:w="935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698"/>
        <w:gridCol w:w="1380"/>
        <w:gridCol w:w="2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trike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36"/>
                <w:szCs w:val="36"/>
                <w:lang w:eastAsia="zh-CN"/>
              </w:rPr>
              <w:t>材料供应商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6"/>
                <w:szCs w:val="36"/>
              </w:rPr>
              <w:t>年度审核表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材料供应商</w:t>
            </w:r>
          </w:p>
        </w:tc>
        <w:tc>
          <w:tcPr>
            <w:tcW w:w="69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电  话</w:t>
            </w:r>
          </w:p>
        </w:tc>
        <w:tc>
          <w:tcPr>
            <w:tcW w:w="2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业务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电  话</w:t>
            </w:r>
          </w:p>
        </w:tc>
        <w:tc>
          <w:tcPr>
            <w:tcW w:w="2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材料供应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范围</w:t>
            </w:r>
          </w:p>
        </w:tc>
        <w:tc>
          <w:tcPr>
            <w:tcW w:w="69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相 关 施 工 业 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</w:trPr>
        <w:tc>
          <w:tcPr>
            <w:tcW w:w="9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业务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部门</w:t>
            </w:r>
          </w:p>
        </w:tc>
        <w:tc>
          <w:tcPr>
            <w:tcW w:w="69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财务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部门</w:t>
            </w:r>
          </w:p>
        </w:tc>
        <w:tc>
          <w:tcPr>
            <w:tcW w:w="69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质量部门</w:t>
            </w:r>
          </w:p>
        </w:tc>
        <w:tc>
          <w:tcPr>
            <w:tcW w:w="69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法律部门</w:t>
            </w:r>
          </w:p>
        </w:tc>
        <w:tc>
          <w:tcPr>
            <w:tcW w:w="69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其他</w:t>
            </w:r>
          </w:p>
        </w:tc>
        <w:tc>
          <w:tcPr>
            <w:tcW w:w="69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公司分管领导</w:t>
            </w:r>
          </w:p>
        </w:tc>
        <w:tc>
          <w:tcPr>
            <w:tcW w:w="69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注：表中填写的“相关业绩”为上年度复审后至本次复审期间在公司所承包的项目名称、合同值及评价情况。</w:t>
      </w:r>
    </w:p>
    <w:p>
      <w:pPr>
        <w:spacing w:line="360" w:lineRule="auto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3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：</w:t>
      </w:r>
    </w:p>
    <w:tbl>
      <w:tblPr>
        <w:tblStyle w:val="7"/>
        <w:tblW w:w="94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698"/>
        <w:gridCol w:w="1363"/>
        <w:gridCol w:w="2058"/>
        <w:gridCol w:w="26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48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u w:val="none"/>
              </w:rPr>
              <w:t>福建省泉州市一建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u w:val="none"/>
                <w:lang w:eastAsia="zh-CN"/>
              </w:rPr>
              <w:t>建材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u w:val="none"/>
              </w:rPr>
              <w:t>有限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u w:val="none"/>
                <w:lang w:eastAsia="zh-CN"/>
              </w:rPr>
              <w:t>责任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highlight w:val="none"/>
                <w:u w:val="none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48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供应商考察记录表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考察简介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考察项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  <w:t>目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eastAsia="宋体" w:cs="宋体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考察阶段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公司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+项目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考察时间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考察地点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eastAsia="宋体" w:cs="宋体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参与考察人员</w:t>
            </w:r>
          </w:p>
        </w:tc>
        <w:tc>
          <w:tcPr>
            <w:tcW w:w="781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eastAsia="宋体" w:cs="宋体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81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highlight w:val="none"/>
              </w:rPr>
              <w:t>供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highlight w:val="none"/>
              </w:rPr>
              <w:t>应商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highlight w:val="none"/>
              </w:rPr>
              <w:t>基础信息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highlight w:val="none"/>
              </w:rPr>
              <w:t>供应商名称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eastAsia="宋体" w:cs="宋体"/>
                <w:b w:val="0"/>
                <w:bCs w:val="0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highlight w:val="none"/>
              </w:rPr>
              <w:t>成立时间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eastAsia="宋体" w:cs="宋体"/>
                <w:b w:val="0"/>
                <w:bCs w:val="0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highlight w:val="none"/>
              </w:rPr>
              <w:t>注册资本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eastAsia="宋体" w:cs="宋体"/>
                <w:b w:val="0"/>
                <w:bCs w:val="0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b w:val="0"/>
                <w:bCs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eastAsia="宋体" w:cs="宋体"/>
                <w:b w:val="0"/>
                <w:bCs w:val="0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highlight w:val="none"/>
              </w:rPr>
              <w:t>主要业绩</w:t>
            </w:r>
          </w:p>
        </w:tc>
        <w:tc>
          <w:tcPr>
            <w:tcW w:w="7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宋体" w:eastAsia="宋体" w:cs="宋体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提供近三年的业绩，及相应的合同、验收报告等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</w:rPr>
              <w:t>主要联系人及洽谈人员</w:t>
            </w:r>
          </w:p>
        </w:tc>
        <w:tc>
          <w:tcPr>
            <w:tcW w:w="7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eastAsia="宋体" w:cs="宋体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</w:rPr>
              <w:t>公司详细地址</w:t>
            </w:r>
          </w:p>
        </w:tc>
        <w:tc>
          <w:tcPr>
            <w:tcW w:w="7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eastAsia="宋体" w:cs="宋体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考察基本情况评价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考察评价</w:t>
            </w:r>
          </w:p>
        </w:tc>
        <w:tc>
          <w:tcPr>
            <w:tcW w:w="781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ind w:firstLine="480" w:firstLineChars="200"/>
              <w:rPr>
                <w:rFonts w:asci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</w:rPr>
              <w:t>经过对该公司的</w:t>
            </w:r>
            <w:r>
              <w:rPr>
                <w:rFonts w:hint="eastAsia" w:ascii="宋体" w:cs="宋体"/>
                <w:b w:val="0"/>
                <w:bCs w:val="0"/>
                <w:color w:val="FF0000"/>
                <w:kern w:val="0"/>
                <w:sz w:val="24"/>
              </w:rPr>
              <w:t>总部</w:t>
            </w:r>
            <w:r>
              <w:rPr>
                <w:rFonts w:hint="eastAsia" w:ascii="宋体" w:cs="宋体"/>
                <w:b w:val="0"/>
                <w:bCs w:val="0"/>
                <w:color w:val="FF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cs="宋体"/>
                <w:b w:val="0"/>
                <w:bCs w:val="0"/>
                <w:color w:val="FF0000"/>
                <w:kern w:val="0"/>
                <w:sz w:val="24"/>
              </w:rPr>
              <w:t>项目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</w:rPr>
              <w:t>详细考察，考察小组对其进行了全面评定，考察小组一致认为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</w:rPr>
              <w:t>综合实力</w:t>
            </w:r>
            <w:r>
              <w:rPr>
                <w:rFonts w:hint="eastAsia" w:ascii="宋体" w:cs="宋体"/>
                <w:b w:val="0"/>
                <w:bCs w:val="0"/>
                <w:color w:val="FF0000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</w:rPr>
              <w:t>，</w:t>
            </w:r>
            <w:r>
              <w:rPr>
                <w:rFonts w:hint="eastAsia" w:ascii="宋体" w:cs="宋体"/>
                <w:b w:val="0"/>
                <w:bCs w:val="0"/>
                <w:color w:val="FF0000"/>
                <w:kern w:val="0"/>
                <w:sz w:val="24"/>
                <w:u w:val="single"/>
                <w:lang w:val="en-US" w:eastAsia="zh-CN"/>
              </w:rPr>
              <w:t>是否</w:t>
            </w:r>
            <w:r>
              <w:rPr>
                <w:rFonts w:hint="eastAsia" w:ascii="宋体" w:cs="宋体"/>
                <w:b w:val="0"/>
                <w:bCs w:val="0"/>
                <w:color w:val="FF0000"/>
                <w:kern w:val="0"/>
                <w:sz w:val="24"/>
                <w:u w:val="single"/>
              </w:rPr>
              <w:t>满足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入库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</w:rPr>
              <w:t>要求，建议将该公司评价为</w:t>
            </w:r>
            <w:r>
              <w:rPr>
                <w:rFonts w:hint="eastAsia" w:ascii="宋体" w:cs="宋体"/>
                <w:b w:val="0"/>
                <w:bCs w:val="0"/>
                <w:color w:val="FF0000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</w:rPr>
              <w:t>供应商，</w:t>
            </w:r>
            <w:r>
              <w:rPr>
                <w:rFonts w:hint="eastAsia" w:ascii="宋体" w:cs="宋体"/>
                <w:b w:val="0"/>
                <w:bCs w:val="0"/>
                <w:color w:val="FF0000"/>
                <w:kern w:val="0"/>
                <w:sz w:val="24"/>
                <w:u w:val="single"/>
                <w:lang w:val="en-US" w:eastAsia="zh-CN"/>
              </w:rPr>
              <w:t>是否</w:t>
            </w:r>
            <w:r>
              <w:rPr>
                <w:rFonts w:hint="eastAsia" w:ascii="宋体" w:cs="宋体"/>
                <w:b w:val="0"/>
                <w:bCs w:val="0"/>
                <w:color w:val="FF0000"/>
                <w:kern w:val="0"/>
                <w:sz w:val="24"/>
                <w:u w:val="single"/>
              </w:rPr>
              <w:t>参与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</w:rPr>
              <w:t>我司的相关投标工作。</w:t>
            </w:r>
          </w:p>
          <w:p>
            <w:pPr>
              <w:widowControl/>
              <w:spacing w:line="360" w:lineRule="auto"/>
              <w:ind w:firstLine="480" w:firstLineChars="200"/>
              <w:rPr>
                <w:rFonts w:asci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</w:rPr>
              <w:t>详细考察情况请见：附件1：考察报告；附件2：考察评分表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81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81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81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81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81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</w:rPr>
              <w:t>考察评价结果</w:t>
            </w:r>
          </w:p>
        </w:tc>
        <w:tc>
          <w:tcPr>
            <w:tcW w:w="61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合格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24"/>
              </w:rPr>
              <w:t xml:space="preserve">不合格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61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评价人员签字</w:t>
            </w:r>
          </w:p>
        </w:tc>
        <w:tc>
          <w:tcPr>
            <w:tcW w:w="7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sz w:val="32"/>
          <w:szCs w:val="32"/>
        </w:rPr>
        <w:sectPr>
          <w:pgSz w:w="11906" w:h="16838"/>
          <w:pgMar w:top="1418" w:right="1474" w:bottom="1418" w:left="1588" w:header="567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4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：</w:t>
      </w:r>
    </w:p>
    <w:p>
      <w:pPr>
        <w:spacing w:after="240" w:afterLines="100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cs="宋体"/>
          <w:b w:val="0"/>
          <w:bCs w:val="0"/>
          <w:sz w:val="44"/>
          <w:szCs w:val="44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资源库评审汇总表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上报单位：                               填报日期：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instrText xml:space="preserve"> LINK Excel.Sheet.12 "H:\\分包商资源库管理办法及细则（旧）\\3.分包商分级管理细则 附表.xlsx" 新入分包商分类清单!R1C1:R17C13 \a \f 4 \h  \* MERGEFORMAT </w:instrTex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fldChar w:fldCharType="separate"/>
      </w:r>
    </w:p>
    <w:tbl>
      <w:tblPr>
        <w:tblStyle w:val="7"/>
        <w:tblW w:w="1474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92"/>
        <w:gridCol w:w="2551"/>
        <w:gridCol w:w="993"/>
        <w:gridCol w:w="1842"/>
        <w:gridCol w:w="993"/>
        <w:gridCol w:w="992"/>
        <w:gridCol w:w="992"/>
        <w:gridCol w:w="992"/>
        <w:gridCol w:w="993"/>
        <w:gridCol w:w="1417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材料供应商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经济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性质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资质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分类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法定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代表人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授权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委托人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联系人：                         电话：          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门领导：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主管领导：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  <w:sectPr>
          <w:pgSz w:w="16838" w:h="11906" w:orient="landscape"/>
          <w:pgMar w:top="1418" w:right="1474" w:bottom="1418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spacing w:after="240" w:afterLines="100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5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：</w:t>
      </w:r>
    </w:p>
    <w:tbl>
      <w:tblPr>
        <w:tblStyle w:val="7"/>
        <w:tblW w:w="951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3119"/>
        <w:gridCol w:w="1984"/>
        <w:gridCol w:w="2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36"/>
                <w:szCs w:val="36"/>
                <w:lang w:eastAsia="zh-CN"/>
              </w:rPr>
              <w:t>材料供应商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6"/>
                <w:szCs w:val="36"/>
              </w:rPr>
              <w:t>准入审批表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材料供应商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全 称</w:t>
            </w:r>
          </w:p>
        </w:tc>
        <w:tc>
          <w:tcPr>
            <w:tcW w:w="7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电  话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电  话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资质证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书或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材料供应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7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6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评审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部门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79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　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公司领导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层意见</w:t>
            </w:r>
          </w:p>
        </w:tc>
        <w:tc>
          <w:tcPr>
            <w:tcW w:w="77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sz w:val="32"/>
          <w:szCs w:val="32"/>
        </w:rPr>
        <w:sectPr>
          <w:pgSz w:w="11906" w:h="16838"/>
          <w:pgMar w:top="1474" w:right="1418" w:bottom="158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6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：</w:t>
      </w:r>
    </w:p>
    <w:p>
      <w:pPr>
        <w:pStyle w:val="11"/>
        <w:spacing w:after="240" w:afterLines="100" w:line="560" w:lineRule="exact"/>
        <w:ind w:firstLine="0" w:firstLineChars="0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公司</w:t>
      </w:r>
      <w:r>
        <w:rPr>
          <w:rFonts w:hint="eastAsia" w:hAnsi="宋体" w:cs="宋体"/>
          <w:b w:val="0"/>
          <w:bCs w:val="0"/>
          <w:sz w:val="44"/>
          <w:szCs w:val="44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资源库名单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231"/>
        <w:gridCol w:w="2126"/>
        <w:gridCol w:w="709"/>
        <w:gridCol w:w="2244"/>
        <w:gridCol w:w="874"/>
        <w:gridCol w:w="851"/>
        <w:gridCol w:w="1559"/>
        <w:gridCol w:w="1559"/>
        <w:gridCol w:w="709"/>
        <w:gridCol w:w="850"/>
        <w:gridCol w:w="709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3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2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会员名称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材料供应商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经济 性质</w:t>
            </w:r>
          </w:p>
        </w:tc>
        <w:tc>
          <w:tcPr>
            <w:tcW w:w="22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资质及等级</w:t>
            </w:r>
          </w:p>
        </w:tc>
        <w:tc>
          <w:tcPr>
            <w:tcW w:w="87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专业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等级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法定代表人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授权联系人</w:t>
            </w:r>
          </w:p>
        </w:tc>
        <w:tc>
          <w:tcPr>
            <w:tcW w:w="3119" w:type="dxa"/>
            <w:gridSpan w:val="4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固定电话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手机号码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传真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　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　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sz w:val="32"/>
          <w:szCs w:val="32"/>
        </w:rPr>
        <w:sectPr>
          <w:pgSz w:w="16838" w:h="11906" w:orient="landscape"/>
          <w:pgMar w:top="1418" w:right="1474" w:bottom="1418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7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入库管理流程图（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材料供应商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年审同样适用）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194310</wp:posOffset>
                </wp:positionV>
                <wp:extent cx="2105025" cy="352425"/>
                <wp:effectExtent l="4445" t="5080" r="5080" b="444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宋体" w:hAnsi="宋体" w:cs="宋体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>供应商入库管理流程图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75pt;margin-top:15.3pt;height:27.75pt;width:165.75pt;z-index:251660288;mso-width-relative:page;mso-height-relative:page;" fillcolor="#FFFFFF" filled="t" stroked="t" coordsize="21600,21600" o:gfxdata="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4fRCUNcAAAAJAQAADwAAAAAAAAABACAAAAAiAAAAZHJzL2Rvd25y&#10;ZXYueG1sUEsBAhQAFAAAAAgAh07iQIqcQEr/AQAAKwQAAA4AAAAAAAAAAQAgAAAAJgEAAGRycy9l&#10;Mm9Eb2MueG1sUEsFBgAAAAAGAAYAWQEAAJcFAAAAAA==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宋体" w:hAnsi="宋体" w:cs="宋体"/>
                          <w:b/>
                          <w:sz w:val="32"/>
                          <w:szCs w:val="32"/>
                          <w:lang w:val="en-US" w:eastAsia="zh-CN"/>
                        </w:rPr>
                        <w:t>供应商入库管理流程图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55245</wp:posOffset>
                </wp:positionV>
                <wp:extent cx="635" cy="447040"/>
                <wp:effectExtent l="48895" t="0" r="64770" b="1016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4470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75pt;margin-top:4.35pt;height:35.2pt;width:0.05pt;z-index:251659264;mso-width-relative:page;mso-height-relative:page;" fillcolor="#FFFFFF" filled="t" stroked="t" coordsize="21600,21600" o:gfxdata="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Cytmq2AAAAAgBAAAPAAAAAAAAAAEAIAAAACIAAABkcnMvZG93bnJl&#10;di54bWxQSwECFAAUAAAACACHTuJAg5SY4P0BAADoAwAADgAAAAAAAAABACAAAAAnAQAAZHJzL2Uy&#10;b0RvYy54bWxQSwUGAAAAAAYABgBZAQAAlgUAAAAA&#10;">
                <v:path arrowok="t"/>
                <v:fill on="t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248285</wp:posOffset>
                </wp:positionV>
                <wp:extent cx="2105025" cy="352425"/>
                <wp:effectExtent l="4445" t="5080" r="5080" b="444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cs="宋体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>供应商商提交入库申请</w:t>
                            </w:r>
                          </w:p>
                          <w:p>
                            <w:r>
                              <w:rPr>
                                <w:rFonts w:hint="eastAsia" w:ascii="宋体" w:hAnsi="宋体" w:cs="宋体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>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7.25pt;margin-top:19.55pt;height:27.75pt;width:165.75pt;z-index:251661312;mso-width-relative:page;mso-height-relative:page;" fillcolor="#FFFFFF" filled="t" stroked="t" coordsize="21600,21600" o:gfxdata="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aZsQjYAAAACQEAAA8AAAAAAAAAAQAgAAAAIgAAAGRycy9kb3du&#10;cmV2LnhtbFBLAQIUABQAAAAIAIdO4kCrZJws/wEAACsEAAAOAAAAAAAAAAEAIAAAACcBAABkcnMv&#10;ZTJvRG9jLnhtbFBLBQYAAAAABgAGAFkBAACYBQAAAAA=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cs="宋体"/>
                          <w:b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32"/>
                          <w:szCs w:val="32"/>
                          <w:lang w:val="en-US" w:eastAsia="zh-CN"/>
                        </w:rPr>
                        <w:t>供应商商提交入库申请</w:t>
                      </w:r>
                    </w:p>
                    <w:p>
                      <w:r>
                        <w:rPr>
                          <w:rFonts w:hint="eastAsia" w:ascii="宋体" w:hAnsi="宋体" w:cs="宋体"/>
                          <w:b/>
                          <w:sz w:val="32"/>
                          <w:szCs w:val="32"/>
                          <w:lang w:val="en-US" w:eastAsia="zh-CN"/>
                        </w:rPr>
                        <w:t>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112395</wp:posOffset>
                </wp:positionV>
                <wp:extent cx="635" cy="447040"/>
                <wp:effectExtent l="48895" t="0" r="64770" b="1016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4470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75pt;margin-top:8.85pt;height:35.2pt;width:0.05pt;z-index:251668480;mso-width-relative:page;mso-height-relative:page;" fillcolor="#FFFFFF" filled="t" stroked="t" coordsize="21600,21600" o:gfxdata="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OIdx9kAAAAJAQAADwAAAAAAAAABACAAAAAiAAAAZHJzL2Rvd25y&#10;ZXYueG1sUEsBAhQAFAAAAAgAh07iQFQ4Uyn9AQAA6AMAAA4AAAAAAAAAAQAgAAAAKAEAAGRycy9l&#10;Mm9Eb2MueG1sUEsFBgAAAAAGAAYAWQEAAJcFAAAAAA==&#10;">
                <v:path arrowok="t"/>
                <v:fill on="t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45085</wp:posOffset>
                </wp:positionV>
                <wp:extent cx="2105025" cy="352425"/>
                <wp:effectExtent l="4445" t="5080" r="5080" b="444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cs="宋体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>业务员初审</w:t>
                            </w:r>
                          </w:p>
                          <w:p>
                            <w:r>
                              <w:rPr>
                                <w:rFonts w:hint="eastAsia" w:ascii="宋体" w:hAnsi="宋体" w:cs="宋体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>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5pt;margin-top:3.55pt;height:27.75pt;width:165.75pt;z-index:251662336;mso-width-relative:page;mso-height-relative:page;" fillcolor="#FFFFFF" filled="t" stroked="t" coordsize="21600,21600" o:gfxdata="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3duaNcAAAAIAQAADwAAAAAAAAABACAAAAAiAAAAZHJzL2Rvd25y&#10;ZXYueG1sUEsBAhQAFAAAAAgAh07iQMhs+Yf/AQAAKwQAAA4AAAAAAAAAAQAgAAAAJgEAAGRycy9l&#10;Mm9Eb2MueG1sUEsFBgAAAAAGAAYAWQEAAJcFAAAAAA==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cs="宋体"/>
                          <w:b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32"/>
                          <w:szCs w:val="32"/>
                          <w:lang w:val="en-US" w:eastAsia="zh-CN"/>
                        </w:rPr>
                        <w:t>业务员初审</w:t>
                      </w:r>
                    </w:p>
                    <w:p>
                      <w:r>
                        <w:rPr>
                          <w:rFonts w:hint="eastAsia" w:ascii="宋体" w:hAnsi="宋体" w:cs="宋体"/>
                          <w:b/>
                          <w:sz w:val="32"/>
                          <w:szCs w:val="32"/>
                          <w:lang w:val="en-US" w:eastAsia="zh-CN"/>
                        </w:rPr>
                        <w:t>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217170</wp:posOffset>
                </wp:positionV>
                <wp:extent cx="635" cy="447040"/>
                <wp:effectExtent l="48895" t="0" r="64770" b="1016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4470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5pt;margin-top:17.1pt;height:35.2pt;width:0.05pt;z-index:251669504;mso-width-relative:page;mso-height-relative:page;" fillcolor="#FFFFFF" filled="t" stroked="t" coordsize="21600,21600" o:gfxdata="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l3GW9kAAAAKAQAADwAAAAAAAAABACAAAAAiAAAAZHJzL2Rvd25y&#10;ZXYueG1sUEsBAhQAFAAAAAgAh07iQGzLfqj9AQAA6AMAAA4AAAAAAAAAAQAgAAAAKAEAAGRycy9l&#10;Mm9Eb2MueG1sUEsFBgAAAAAGAAYAWQEAAJcFAAAAAA==&#10;">
                <v:path arrowok="t"/>
                <v:fill on="t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178435</wp:posOffset>
                </wp:positionV>
                <wp:extent cx="4884420" cy="352425"/>
                <wp:effectExtent l="5080" t="4445" r="6350" b="508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cs="宋体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>组织业务、质量、法务、财务等部门进行考核、评审</w:t>
                            </w:r>
                          </w:p>
                          <w:p>
                            <w:r>
                              <w:rPr>
                                <w:rFonts w:hint="eastAsia" w:ascii="宋体" w:hAnsi="宋体" w:cs="宋体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>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pt;margin-top:14.05pt;height:27.75pt;width:384.6pt;z-index:251663360;mso-width-relative:page;mso-height-relative:page;" fillcolor="#FFFFFF" filled="t" stroked="t" coordsize="21600,21600" o:gfxdata="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r8rA3XAAAACAEAAA8AAAAAAAAAAQAgAAAAIgAAAGRycy9kb3du&#10;cmV2LnhtbFBLAQIUABQAAAAIAIdO4kCCFjP+AAIAACsEAAAOAAAAAAAAAAEAIAAAACYBAABkcnMv&#10;ZTJvRG9jLnhtbFBLBQYAAAAABgAGAFkBAACY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cs="宋体"/>
                          <w:b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32"/>
                          <w:szCs w:val="32"/>
                          <w:lang w:val="en-US" w:eastAsia="zh-CN"/>
                        </w:rPr>
                        <w:t>组织业务、质量、法务、财务等部门进行考核、评审</w:t>
                      </w:r>
                    </w:p>
                    <w:p>
                      <w:r>
                        <w:rPr>
                          <w:rFonts w:hint="eastAsia" w:ascii="宋体" w:hAnsi="宋体" w:cs="宋体"/>
                          <w:b/>
                          <w:sz w:val="32"/>
                          <w:szCs w:val="32"/>
                          <w:lang w:val="en-US" w:eastAsia="zh-CN"/>
                        </w:rPr>
                        <w:t>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77470</wp:posOffset>
                </wp:positionV>
                <wp:extent cx="635" cy="447040"/>
                <wp:effectExtent l="48895" t="0" r="64770" b="1016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4470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5pt;margin-top:6.1pt;height:35.2pt;width:0.05pt;z-index:251671552;mso-width-relative:page;mso-height-relative:page;" fillcolor="#FFFFFF" filled="t" stroked="t" coordsize="21600,21600" o:gfxdata="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3vyo7YAAAACQEAAA8AAAAAAAAAAQAgAAAAIgAAAGRycy9kb3ducmV2&#10;LnhtbFBLAQIUABQAAAAIAIdO4kC7Z7Vh/AEAAOgDAAAOAAAAAAAAAAEAIAAAACcBAABkcnMvZTJv&#10;RG9jLnhtbFBLBQYAAAAABgAGAFkBAACVBQAAAAA=&#10;">
                <v:path arrowok="t"/>
                <v:fill on="t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</w:p>
    <w:p>
      <w:pPr>
        <w:jc w:val="both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635</wp:posOffset>
                </wp:positionV>
                <wp:extent cx="2105025" cy="352425"/>
                <wp:effectExtent l="4445" t="5080" r="5080" b="444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>业务员汇总、核实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25pt;margin-top:0.05pt;height:27.75pt;width:165.75pt;z-index:251664384;mso-width-relative:page;mso-height-relative:page;" fillcolor="#FFFFFF" filled="t" stroked="t" coordsize="21600,21600" o:gfxdata="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UMGGtUAAAAHAQAADwAAAAAAAAABACAAAAAiAAAAZHJzL2Rvd25yZXYu&#10;eG1sUEsBAhQAFAAAAAgAh07iQP7WObL+AQAAKQQAAA4AAAAAAAAAAQAgAAAAJAEAAGRycy9lMm9E&#10;b2MueG1sUEsFBgAAAAAGAAYAWQEAAJQFAAAAAA==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cs="宋体"/>
                          <w:b/>
                          <w:sz w:val="32"/>
                          <w:szCs w:val="32"/>
                          <w:lang w:val="en-US" w:eastAsia="zh-CN"/>
                        </w:rPr>
                        <w:t>业务员汇总、核实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both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115570</wp:posOffset>
                </wp:positionV>
                <wp:extent cx="635" cy="447040"/>
                <wp:effectExtent l="48895" t="0" r="64770" b="1016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4470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75pt;margin-top:9.1pt;height:35.2pt;width:0.05pt;z-index:251672576;mso-width-relative:page;mso-height-relative:page;" fillcolor="#FFFFFF" filled="t" stroked="t" coordsize="21600,21600" o:gfxdata="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kIZfI2QAAAAkBAAAPAAAAAAAAAAEAIAAAACIAAABkcnMvZG93bnJl&#10;di54bWxQSwECFAAUAAAACACHTuJABwMzavwBAADmAwAADgAAAAAAAAABACAAAAAoAQAAZHJzL2Uy&#10;b0RvYy54bWxQSwUGAAAAAAYABgBZAQAAlgUAAAAA&#10;">
                <v:path arrowok="t"/>
                <v:fill on="t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48260</wp:posOffset>
                </wp:positionV>
                <wp:extent cx="2105025" cy="352425"/>
                <wp:effectExtent l="4445" t="5080" r="5080" b="444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宋体" w:hAnsi="宋体" w:cs="宋体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>公司领导审定</w:t>
                            </w:r>
                          </w:p>
                          <w:p>
                            <w:r>
                              <w:rPr>
                                <w:rFonts w:hint="eastAsia" w:ascii="宋体" w:hAnsi="宋体" w:cs="宋体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>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25pt;margin-top:3.8pt;height:27.75pt;width:165.75pt;z-index:251665408;mso-width-relative:page;mso-height-relative:page;" fillcolor="#FFFFFF" filled="t" stroked="t" coordsize="21600,21600" o:gfxdata="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LubsXWAAAACAEAAA8AAAAAAAAAAQAgAAAAIgAAAGRycy9kb3ducmV2&#10;LnhtbFBLAQIUABQAAAAIAIdO4kBC6CA5/gEAACkEAAAOAAAAAAAAAAEAIAAAACUBAABkcnMvZTJv&#10;RG9jLnhtbFBLBQYAAAAABgAGAFkBAACVBQAAAAA=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宋体" w:hAnsi="宋体" w:cs="宋体"/>
                          <w:b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32"/>
                          <w:szCs w:val="32"/>
                          <w:lang w:val="en-US" w:eastAsia="zh-CN"/>
                        </w:rPr>
                        <w:t>公司领导审定</w:t>
                      </w:r>
                    </w:p>
                    <w:p>
                      <w:r>
                        <w:rPr>
                          <w:rFonts w:hint="eastAsia" w:ascii="宋体" w:hAnsi="宋体" w:cs="宋体"/>
                          <w:b/>
                          <w:sz w:val="32"/>
                          <w:szCs w:val="32"/>
                          <w:lang w:val="en-US" w:eastAsia="zh-CN"/>
                        </w:rPr>
                        <w:t>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both"/>
        <w:rPr>
          <w:rFonts w:hint="default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153670</wp:posOffset>
                </wp:positionV>
                <wp:extent cx="635" cy="447040"/>
                <wp:effectExtent l="48895" t="0" r="64770" b="1016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4470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75pt;margin-top:12.1pt;height:35.2pt;width:0.05pt;z-index:251670528;mso-width-relative:page;mso-height-relative:page;" fillcolor="#FFFFFF" filled="t" stroked="t" coordsize="21600,21600" o:gfxdata="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3ZGZ72QAAAAkBAAAPAAAAAAAAAAEAIAAAACIAAABkcnMvZG93bnJl&#10;di54bWxQSwECFAAUAAAACACHTuJA+5isf/wBAADmAwAADgAAAAAAAAABACAAAAAoAQAAZHJzL2Uy&#10;b0RvYy54bWxQSwUGAAAAAAYABgBZAQAAlgUAAAAA&#10;">
                <v:path arrowok="t"/>
                <v:fill on="t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76835</wp:posOffset>
                </wp:positionV>
                <wp:extent cx="2105025" cy="352425"/>
                <wp:effectExtent l="4445" t="5080" r="5080" b="444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cs="宋体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>业务员发布案</w:t>
                            </w:r>
                          </w:p>
                          <w:p>
                            <w:r>
                              <w:rPr>
                                <w:rFonts w:hint="eastAsia" w:ascii="宋体" w:hAnsi="宋体" w:cs="宋体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>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3.5pt;margin-top:6.05pt;height:27.75pt;width:165.75pt;z-index:251666432;mso-width-relative:page;mso-height-relative:page;" fillcolor="#FFFFFF" filled="t" stroked="t" coordsize="21600,21600" o:gfxdata="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aeE4dgAAAAJAQAADwAAAAAAAAABACAAAAAiAAAAZHJzL2Rvd25y&#10;ZXYueG1sUEsBAhQAFAAAAAgAh07iQL1WNUn+AQAAKQQAAA4AAAAAAAAAAQAgAAAAJwEAAGRycy9l&#10;Mm9Eb2MueG1sUEsFBgAAAAAGAAYAWQEAAJcFAAAAAA==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cs="宋体"/>
                          <w:b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32"/>
                          <w:szCs w:val="32"/>
                          <w:lang w:val="en-US" w:eastAsia="zh-CN"/>
                        </w:rPr>
                        <w:t>业务员发布案</w:t>
                      </w:r>
                    </w:p>
                    <w:p>
                      <w:r>
                        <w:rPr>
                          <w:rFonts w:hint="eastAsia" w:ascii="宋体" w:hAnsi="宋体" w:cs="宋体"/>
                          <w:b/>
                          <w:sz w:val="32"/>
                          <w:szCs w:val="32"/>
                          <w:lang w:val="en-US" w:eastAsia="zh-CN"/>
                        </w:rPr>
                        <w:t>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163195</wp:posOffset>
                </wp:positionV>
                <wp:extent cx="635" cy="447040"/>
                <wp:effectExtent l="48895" t="0" r="64770" b="1016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4470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75pt;margin-top:12.85pt;height:35.2pt;width:0.05pt;z-index:251673600;mso-width-relative:page;mso-height-relative:page;" fillcolor="#FFFFFF" filled="t" stroked="t" coordsize="21600,21600" o:gfxdata="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tAkbW2QAAAAkBAAAPAAAAAAAAAAEAIAAAACIAAABkcnMvZG93bnJl&#10;di54bWxQSwECFAAUAAAACACHTuJA8nOut/wBAADmAwAADgAAAAAAAAABACAAAAAoAQAAZHJzL2Uy&#10;b0RvYy54bWxQSwUGAAAAAAYABgBZAQAAlgUAAAAA&#10;">
                <v:path arrowok="t"/>
                <v:fill on="t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default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76835</wp:posOffset>
                </wp:positionV>
                <wp:extent cx="2105025" cy="352425"/>
                <wp:effectExtent l="4445" t="5080" r="5080" b="44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>上报上级部门审批备经营科发布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25pt;margin-top:6.05pt;height:27.75pt;width:165.75pt;z-index:251667456;mso-width-relative:page;mso-height-relative:page;" fillcolor="#FFFFFF" filled="t" stroked="t" coordsize="21600,21600" o:gfxdata="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Bb8ijXAAAACQEAAA8AAAAAAAAAAQAgAAAAIgAAAGRycy9kb3ducmV2&#10;LnhtbFBLAQIUABQAAAAIAIdO4kC8lQvZ/QEAACkEAAAOAAAAAAAAAAEAIAAAACYBAABkcnMvZTJv&#10;RG9jLnhtbFBLBQYAAAAABgAGAFkBAACVBQAAAAA=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cs="宋体"/>
                          <w:b/>
                          <w:sz w:val="32"/>
                          <w:szCs w:val="32"/>
                          <w:lang w:val="en-US" w:eastAsia="zh-CN"/>
                        </w:rPr>
                        <w:t>上报上级部门审批备经营科发布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default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641985</wp:posOffset>
                </wp:positionV>
                <wp:extent cx="2105025" cy="352425"/>
                <wp:effectExtent l="4445" t="5080" r="5080" b="444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>存档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pt;margin-top:50.55pt;height:27.75pt;width:165.75pt;z-index:251674624;mso-width-relative:page;mso-height-relative:page;" fillcolor="#FFFFFF" filled="t" stroked="t" coordsize="21600,21600" o:gfxdata="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ItAo9gAAAALAQAADwAAAAAAAAABACAAAAAiAAAAZHJzL2Rvd25y&#10;ZXYueG1sUEsBAhQAFAAAAAgAh07iQOPJuQz+AQAAKQQAAA4AAAAAAAAAAQAgAAAAJwEAAGRycy9l&#10;Mm9Eb2MueG1sUEsFBgAAAAAGAAYAWQEAAJcFAAAAAA==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cs="宋体"/>
                          <w:b/>
                          <w:sz w:val="32"/>
                          <w:szCs w:val="32"/>
                          <w:lang w:val="en-US" w:eastAsia="zh-CN"/>
                        </w:rPr>
                        <w:t>存档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172720</wp:posOffset>
                </wp:positionV>
                <wp:extent cx="635" cy="447040"/>
                <wp:effectExtent l="48895" t="0" r="64770" b="1016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4470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pt;margin-top:13.6pt;height:35.2pt;width:0.05pt;z-index:251675648;mso-width-relative:page;mso-height-relative:page;" fillcolor="#FFFFFF" filled="t" stroked="t" coordsize="21600,21600" o:gfxdata="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gXNB82gAAAAkBAAAPAAAAAAAAAAEAIAAAACIAAABkcnMvZG93bnJl&#10;di54bWxQSwECFAAUAAAACACHTuJABVVjdfsBAADmAwAADgAAAAAAAAABACAAAAApAQAAZHJzL2Uy&#10;b0RvYy54bWxQSwUGAAAAAAYABgBZAQAAlgUAAAAA&#10;">
                <v:path arrowok="t"/>
                <v:fill on="t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</w:rPr>
        <w:sectPr>
          <w:pgSz w:w="11906" w:h="16838"/>
          <w:pgMar w:top="1418" w:right="1474" w:bottom="1418" w:left="1588" w:header="567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widowControl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rPr>
          <w:rFonts w:hint="eastAsia" w:ascii="宋体" w:hAnsi="宋体" w:eastAsia="宋体" w:cs="宋体"/>
          <w:b w:val="0"/>
          <w:bCs w:val="0"/>
        </w:rPr>
      </w:pPr>
    </w:p>
    <w:p>
      <w:pPr>
        <w:rPr>
          <w:rFonts w:hint="eastAsia" w:ascii="宋体" w:hAnsi="宋体" w:eastAsia="宋体" w:cs="宋体"/>
          <w:b w:val="0"/>
          <w:bCs w:val="0"/>
        </w:rPr>
      </w:pPr>
    </w:p>
    <w:p>
      <w:bookmarkStart w:id="0" w:name="_GoBack"/>
      <w:bookmarkEnd w:id="0"/>
    </w:p>
    <w:sectPr>
      <w:pgSz w:w="16838" w:h="11906" w:orient="landscape"/>
      <w:pgMar w:top="1588" w:right="1418" w:bottom="1474" w:left="1418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/>
        <w:sz w:val="28"/>
        <w:szCs w:val="28"/>
      </w:rPr>
    </w:pPr>
    <w:r>
      <w:rPr>
        <w:rFonts w:hint="eastAsia" w:ascii="Cambria" w:hAnsi="Cambria"/>
        <w:sz w:val="28"/>
        <w:szCs w:val="28"/>
        <w:lang w:val="zh-CN"/>
      </w:rPr>
      <w:t>—</w:t>
    </w:r>
    <w:r>
      <w:fldChar w:fldCharType="begin"/>
    </w:r>
    <w:r>
      <w:instrText xml:space="preserve"> PAGE    \* MERGEFORMAT </w:instrText>
    </w:r>
    <w:r>
      <w:fldChar w:fldCharType="separate"/>
    </w:r>
    <w:r>
      <w:rPr>
        <w:rFonts w:ascii="Cambria" w:hAnsi="Cambria"/>
        <w:sz w:val="28"/>
        <w:szCs w:val="28"/>
        <w:lang w:val="zh-CN"/>
      </w:rPr>
      <w:t>1</w:t>
    </w:r>
    <w:r>
      <w:fldChar w:fldCharType="end"/>
    </w:r>
    <w:r>
      <w:rPr>
        <w:rFonts w:hint="eastAsia" w:ascii="Cambria" w:hAnsi="Cambria"/>
        <w:sz w:val="28"/>
        <w:szCs w:val="28"/>
        <w:lang w:val="zh-CN"/>
      </w:rPr>
      <w:t>—</w:t>
    </w:r>
  </w:p>
  <w:p>
    <w:pPr>
      <w:pStyle w:val="4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MjJjNDMyNjA2NmU1MTcxMmY4MDA5YWQzYzk3OGEifQ=="/>
  </w:docVars>
  <w:rsids>
    <w:rsidRoot w:val="00000000"/>
    <w:rsid w:val="5C7E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widowControl/>
      <w:spacing w:after="200" w:line="276" w:lineRule="auto"/>
      <w:jc w:val="left"/>
    </w:pPr>
    <w:rPr>
      <w:rFonts w:ascii="Calibri" w:hAnsi="Calibri" w:eastAsia="宋体" w:cs="Times New Roman"/>
      <w:kern w:val="0"/>
      <w:sz w:val="20"/>
      <w:szCs w:val="20"/>
    </w:rPr>
  </w:style>
  <w:style w:type="paragraph" w:styleId="3">
    <w:name w:val="Body Text Indent"/>
    <w:basedOn w:val="1"/>
    <w:next w:val="1"/>
    <w:qFormat/>
    <w:uiPriority w:val="0"/>
    <w:pPr>
      <w:autoSpaceDE w:val="0"/>
      <w:autoSpaceDN w:val="0"/>
      <w:adjustRightInd w:val="0"/>
      <w:ind w:right="-512" w:rightChars="-244" w:firstLine="480" w:firstLineChars="200"/>
      <w:jc w:val="left"/>
    </w:pPr>
    <w:rPr>
      <w:rFonts w:ascii="宋体"/>
      <w:kern w:val="0"/>
      <w:sz w:val="24"/>
      <w:szCs w:val="21"/>
      <w:u w:val="single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6">
    <w:name w:val="Body Text First Indent 2"/>
    <w:basedOn w:val="3"/>
    <w:qFormat/>
    <w:uiPriority w:val="99"/>
    <w:pPr>
      <w:tabs>
        <w:tab w:val="left" w:pos="0"/>
        <w:tab w:val="left" w:pos="993"/>
        <w:tab w:val="left" w:pos="1134"/>
      </w:tabs>
      <w:ind w:firstLine="420" w:firstLineChars="200"/>
    </w:pPr>
  </w:style>
  <w:style w:type="character" w:styleId="9">
    <w:name w:val="page number"/>
    <w:basedOn w:val="8"/>
    <w:qFormat/>
    <w:uiPriority w:val="0"/>
  </w:style>
  <w:style w:type="paragraph" w:customStyle="1" w:styleId="10">
    <w:name w:val="2标 　题"/>
    <w:basedOn w:val="1"/>
    <w:autoRedefine/>
    <w:qFormat/>
    <w:uiPriority w:val="0"/>
    <w:pPr>
      <w:adjustRightInd w:val="0"/>
      <w:snapToGrid w:val="0"/>
      <w:spacing w:line="579" w:lineRule="exact"/>
      <w:jc w:val="center"/>
    </w:pPr>
    <w:rPr>
      <w:rFonts w:ascii="方正大标宋简体" w:hAnsi="Times New Roman" w:eastAsia="方正大标宋简体" w:cs="Times New Roman"/>
      <w:sz w:val="44"/>
      <w:szCs w:val="44"/>
    </w:rPr>
  </w:style>
  <w:style w:type="paragraph" w:customStyle="1" w:styleId="11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2024-05-06T08:20:05Z</dcterms:created>
  <dc:creator>Administrator</dc:creator>
  <cp:lastModifiedBy>lina</cp:lastModifiedBy>
  <dcterms:modified xsi:type="dcterms:W3CDTF">2024-05-06T08:20:32Z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335466BE7ED941EB82BE661E17D3A391_12</vt:lpwstr>
  </property>
</Properties>
</file>